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sz w:val="28"/>
          <w:szCs w:val="28"/>
          <w:rtl/>
        </w:rPr>
      </w:pPr>
    </w:p>
    <w:p w:rsidR="002F7813" w:rsidRDefault="00E103B7" w:rsidP="002F7813">
      <w:pPr>
        <w:ind w:left="-490" w:right="-142"/>
        <w:jc w:val="center"/>
        <w:rPr>
          <w:b/>
          <w:bCs/>
          <w:sz w:val="32"/>
          <w:szCs w:val="32"/>
          <w:rtl/>
        </w:rPr>
      </w:pPr>
      <w:r>
        <w:rPr>
          <w:b/>
          <w:bCs/>
          <w:sz w:val="28"/>
          <w:szCs w:val="28"/>
          <w:rtl/>
        </w:rPr>
        <w:br/>
      </w:r>
      <w:r w:rsidR="002F7813" w:rsidRPr="00430555">
        <w:rPr>
          <w:b/>
          <w:bCs/>
          <w:sz w:val="32"/>
          <w:szCs w:val="32"/>
          <w:rtl/>
        </w:rPr>
        <w:t xml:space="preserve">מכרז </w:t>
      </w:r>
      <w:r w:rsidR="002F7813" w:rsidRPr="00430555">
        <w:rPr>
          <w:rFonts w:hint="cs"/>
          <w:b/>
          <w:bCs/>
          <w:sz w:val="32"/>
          <w:szCs w:val="32"/>
          <w:rtl/>
        </w:rPr>
        <w:t xml:space="preserve">מס' </w:t>
      </w:r>
      <w:r w:rsidR="002F7813" w:rsidRPr="00430555">
        <w:rPr>
          <w:b/>
          <w:bCs/>
          <w:sz w:val="32"/>
          <w:szCs w:val="32"/>
        </w:rPr>
        <w:t>117/2016</w:t>
      </w:r>
      <w:r w:rsidR="002F7813" w:rsidRPr="00430555">
        <w:rPr>
          <w:rFonts w:hint="cs"/>
          <w:b/>
          <w:bCs/>
          <w:sz w:val="32"/>
          <w:szCs w:val="32"/>
          <w:rtl/>
        </w:rPr>
        <w:t xml:space="preserve"> </w:t>
      </w:r>
    </w:p>
    <w:p w:rsidR="002F7813" w:rsidRPr="00430555" w:rsidRDefault="002F7813" w:rsidP="002F7813">
      <w:pPr>
        <w:ind w:left="37"/>
        <w:jc w:val="center"/>
        <w:rPr>
          <w:b/>
          <w:bCs/>
          <w:sz w:val="32"/>
          <w:szCs w:val="32"/>
          <w:rtl/>
        </w:rPr>
      </w:pPr>
      <w:r w:rsidRPr="00430555">
        <w:rPr>
          <w:rFonts w:hint="cs"/>
          <w:b/>
          <w:bCs/>
          <w:sz w:val="32"/>
          <w:szCs w:val="32"/>
          <w:rtl/>
        </w:rPr>
        <w:t>ל</w:t>
      </w:r>
      <w:r w:rsidRPr="00430555">
        <w:rPr>
          <w:b/>
          <w:bCs/>
          <w:sz w:val="32"/>
          <w:szCs w:val="32"/>
          <w:rtl/>
        </w:rPr>
        <w:t xml:space="preserve">מתן </w:t>
      </w:r>
      <w:r w:rsidRPr="00430555">
        <w:rPr>
          <w:rFonts w:hint="cs"/>
          <w:b/>
          <w:bCs/>
          <w:sz w:val="32"/>
          <w:szCs w:val="32"/>
          <w:rtl/>
        </w:rPr>
        <w:t>שירותי ייעוץ להפקעות במרחב ירושלים</w:t>
      </w:r>
    </w:p>
    <w:p w:rsidR="00CF7579" w:rsidRPr="00BB6AB1" w:rsidRDefault="00CF7579">
      <w:pPr>
        <w:jc w:val="center"/>
        <w:rPr>
          <w:b/>
          <w:bCs/>
          <w:rtl/>
        </w:rPr>
      </w:pPr>
      <w:bookmarkStart w:id="0" w:name="_GoBack"/>
      <w:bookmarkEnd w:id="0"/>
    </w:p>
    <w:p w:rsidR="00B27D07" w:rsidRDefault="00B27D07" w:rsidP="00B27D07">
      <w:r>
        <w:rPr>
          <w:rFonts w:hint="cs"/>
          <w:rtl/>
        </w:rPr>
        <w:t>להלן דרישות הביטוח. הנוסח להלן יתווסף כסעיף בחוזה:</w:t>
      </w:r>
    </w:p>
    <w:p w:rsidR="00B27D07" w:rsidRPr="00BB6AB1" w:rsidRDefault="00B27D07" w:rsidP="00B27D07">
      <w:pPr>
        <w:ind w:left="-58" w:right="283"/>
        <w:rPr>
          <w:rtl/>
        </w:rPr>
      </w:pPr>
    </w:p>
    <w:p w:rsidR="00B27D07" w:rsidRDefault="00B27D07" w:rsidP="002F7813">
      <w:pPr>
        <w:rPr>
          <w:b/>
          <w:bCs/>
          <w:color w:val="FF0000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סעיף ה</w:t>
      </w:r>
      <w:r w:rsidRPr="00BF1707">
        <w:rPr>
          <w:rFonts w:hint="cs"/>
          <w:b/>
          <w:bCs/>
          <w:sz w:val="32"/>
          <w:szCs w:val="32"/>
          <w:u w:val="single"/>
          <w:rtl/>
        </w:rPr>
        <w:t>ביטוח</w:t>
      </w:r>
      <w:r w:rsidRPr="001446AA">
        <w:rPr>
          <w:b/>
          <w:bCs/>
          <w:color w:val="FF0000"/>
          <w:rtl/>
        </w:rPr>
        <w:t xml:space="preserve">    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jc w:val="both"/>
        <w:rPr>
          <w:rtl/>
        </w:rPr>
      </w:pPr>
      <w:r>
        <w:rPr>
          <w:rFonts w:hint="cs"/>
          <w:rtl/>
        </w:rPr>
        <w:t xml:space="preserve">       הקבלן מתחייב לבצע ולקיים את הביטוחים המפורטים בזה לטובתו ולטובת מדינת  ישראל </w:t>
      </w:r>
      <w:r>
        <w:rPr>
          <w:rtl/>
        </w:rPr>
        <w:t>–</w:t>
      </w:r>
      <w:r>
        <w:rPr>
          <w:rFonts w:hint="cs"/>
          <w:rtl/>
        </w:rPr>
        <w:t xml:space="preserve"> רשות </w:t>
      </w:r>
    </w:p>
    <w:p w:rsidR="002F7813" w:rsidRDefault="002F7813" w:rsidP="002F7813">
      <w:pPr>
        <w:jc w:val="both"/>
        <w:rPr>
          <w:rFonts w:hint="cs"/>
          <w:rtl/>
        </w:rPr>
      </w:pPr>
      <w:r>
        <w:rPr>
          <w:rFonts w:hint="cs"/>
          <w:rtl/>
        </w:rPr>
        <w:t xml:space="preserve">       מקרקעי ישראל ולהציגם לרשות מקרקעי ישראל, כאשר הם כוללים את הכיסויים והתנאים  </w:t>
      </w:r>
    </w:p>
    <w:p w:rsidR="002F7813" w:rsidRPr="009C4CB0" w:rsidRDefault="002F7813" w:rsidP="002F7813">
      <w:pPr>
        <w:jc w:val="both"/>
        <w:rPr>
          <w:rFonts w:hint="cs"/>
          <w:rtl/>
        </w:rPr>
      </w:pPr>
      <w:r>
        <w:rPr>
          <w:rFonts w:hint="cs"/>
          <w:rtl/>
        </w:rPr>
        <w:t xml:space="preserve">       הנדרשים כאשר גבולות האחריות לא יפחתו מהמצוין להלן:- </w:t>
      </w:r>
    </w:p>
    <w:p w:rsidR="002F7813" w:rsidRDefault="002F7813" w:rsidP="002F7813">
      <w:pPr>
        <w:tabs>
          <w:tab w:val="left" w:pos="1106"/>
        </w:tabs>
        <w:jc w:val="both"/>
        <w:rPr>
          <w:rFonts w:hint="cs"/>
          <w:u w:val="single"/>
          <w:rtl/>
        </w:rPr>
      </w:pPr>
    </w:p>
    <w:p w:rsidR="002F7813" w:rsidRPr="002F7813" w:rsidRDefault="002F7813" w:rsidP="002F7813">
      <w:pPr>
        <w:pStyle w:val="ac"/>
        <w:numPr>
          <w:ilvl w:val="0"/>
          <w:numId w:val="13"/>
        </w:numPr>
        <w:tabs>
          <w:tab w:val="left" w:pos="1106"/>
        </w:tabs>
        <w:rPr>
          <w:rFonts w:hint="cs"/>
          <w:u w:val="single"/>
          <w:rtl/>
          <w:lang w:eastAsia="he-IL"/>
        </w:rPr>
      </w:pPr>
      <w:r w:rsidRPr="002F7813">
        <w:rPr>
          <w:rFonts w:hint="cs"/>
          <w:b/>
          <w:bCs/>
          <w:u w:val="single"/>
          <w:rtl/>
        </w:rPr>
        <w:t xml:space="preserve">ביטוח חבות מעבידים  </w:t>
      </w: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א.  הקבלן יבטח את אחריותו כלפי עובדיו בביטוח חבות המעבידים בכל תחומי מדינת  ישראל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והשטחים המוחזקים;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ב.  גבולות האחריות לא יפחתו מסך  - 5,000,000  דולר ארה"ב לעובד, למקרה ולשנת ביטוח.   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ג.  הביטוח יורחב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קבלנים,  קבלני משנה ועובדיהם היה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ויחשב כמעבידם.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ד.  הביטוח יורחב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מקרקעי ישראל היה ונטען לעניין קרות </w:t>
      </w: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   תאונת עבודה/מחלת מקצוע כלשהי  כי </w:t>
      </w:r>
      <w:r w:rsidRPr="002B3DC1">
        <w:rPr>
          <w:rFonts w:hint="cs"/>
          <w:rtl/>
        </w:rPr>
        <w:t xml:space="preserve">הם נושאים בחבות מעביד 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כלשהם</w:t>
      </w:r>
      <w:r>
        <w:rPr>
          <w:rFonts w:hint="cs"/>
          <w:b/>
          <w:bCs/>
          <w:rtl/>
        </w:rPr>
        <w:t xml:space="preserve"> </w:t>
      </w:r>
      <w:r w:rsidRPr="002B3DC1">
        <w:rPr>
          <w:rFonts w:hint="cs"/>
          <w:rtl/>
        </w:rPr>
        <w:t>כלפי מי</w:t>
      </w:r>
      <w:r>
        <w:rPr>
          <w:rFonts w:hint="cs"/>
          <w:rtl/>
        </w:rPr>
        <w:t xml:space="preserve"> מעובדי </w:t>
      </w:r>
    </w:p>
    <w:p w:rsidR="002F7813" w:rsidRDefault="002F7813" w:rsidP="002F7813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הקבלן.</w:t>
      </w:r>
    </w:p>
    <w:p w:rsidR="002F7813" w:rsidRPr="00ED5024" w:rsidRDefault="002F7813" w:rsidP="002F7813">
      <w:pPr>
        <w:rPr>
          <w:rFonts w:hint="cs"/>
          <w:rtl/>
        </w:rPr>
      </w:pPr>
      <w:r w:rsidRPr="00ED5024">
        <w:rPr>
          <w:rFonts w:hint="cs"/>
          <w:rtl/>
        </w:rPr>
        <w:t xml:space="preserve">                                     </w:t>
      </w:r>
      <w:r>
        <w:rPr>
          <w:rFonts w:hint="cs"/>
          <w:rtl/>
        </w:rPr>
        <w:t xml:space="preserve">       </w:t>
      </w:r>
      <w:r w:rsidRPr="00ED5024">
        <w:rPr>
          <w:rFonts w:hint="cs"/>
          <w:rtl/>
        </w:rPr>
        <w:t xml:space="preserve">                             </w:t>
      </w:r>
    </w:p>
    <w:p w:rsidR="002F7813" w:rsidRPr="000A256D" w:rsidRDefault="002F7813" w:rsidP="002F7813">
      <w:pPr>
        <w:tabs>
          <w:tab w:val="left" w:pos="1106"/>
        </w:tabs>
        <w:rPr>
          <w:rFonts w:hint="cs"/>
          <w:b/>
          <w:bCs/>
          <w:rtl/>
        </w:rPr>
      </w:pPr>
      <w:r w:rsidRPr="000A256D">
        <w:rPr>
          <w:rFonts w:hint="cs"/>
          <w:b/>
          <w:bCs/>
          <w:rtl/>
        </w:rPr>
        <w:t xml:space="preserve">          2.  </w:t>
      </w:r>
      <w:r w:rsidRPr="000A256D">
        <w:rPr>
          <w:rFonts w:hint="cs"/>
          <w:b/>
          <w:bCs/>
          <w:u w:val="single"/>
          <w:rtl/>
        </w:rPr>
        <w:t>ביטוח אחריות כלפי צד שלישי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2F7813" w:rsidRDefault="002F7813" w:rsidP="002F7813">
      <w:pPr>
        <w:tabs>
          <w:tab w:val="left" w:pos="1106"/>
        </w:tabs>
        <w:rPr>
          <w:rtl/>
        </w:rPr>
      </w:pPr>
      <w:r>
        <w:rPr>
          <w:rFonts w:hint="cs"/>
          <w:rtl/>
        </w:rPr>
        <w:t xml:space="preserve">               א. הקבלן יבטח את אחריותו החוקית על פי דיני מדינת ישראל בביטוח אחריות כלפי                                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צד שלישי גוף  ורכוש בגין פעילותו בכל תחומי מדינת ישראל והשטחים המוחזקים;                                                                                         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ב.  גבול האחריות לא יפחת מ 250,000  דולר ארה"ב  למקרה ולשנה.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ג.  בפוליסה ייכלל סעיף אחריות צולבת - </w:t>
      </w:r>
      <w:r>
        <w:rPr>
          <w:rFonts w:hint="cs"/>
        </w:rPr>
        <w:t>C</w:t>
      </w:r>
      <w:r>
        <w:t>ross  Liability</w:t>
      </w:r>
      <w:r>
        <w:rPr>
          <w:rFonts w:hint="cs"/>
          <w:rtl/>
        </w:rPr>
        <w:t xml:space="preserve"> .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ד.  הביטוח מורחב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צד שלישי בגין פעילות של קבלנים,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קבלני  משנה ועובדיהם.</w:t>
      </w:r>
    </w:p>
    <w:p w:rsidR="002F7813" w:rsidRDefault="002F7813" w:rsidP="002F7813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</w:t>
      </w: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    ה.  הביטוח יורחב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רשות מקרקעי ישראל ככל שייחשבו אחראים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למעשי ו/או מחדלי הקבלן והפועלים מטעמו. </w:t>
      </w:r>
    </w:p>
    <w:p w:rsidR="002F7813" w:rsidRDefault="002F7813" w:rsidP="002F7813">
      <w:pPr>
        <w:tabs>
          <w:tab w:val="left" w:pos="566"/>
          <w:tab w:val="left" w:pos="1106"/>
        </w:tabs>
        <w:rPr>
          <w:rFonts w:hint="cs"/>
          <w:rtl/>
        </w:rPr>
      </w:pPr>
    </w:p>
    <w:p w:rsidR="002F7813" w:rsidRDefault="002F7813" w:rsidP="002F7813">
      <w:pPr>
        <w:tabs>
          <w:tab w:val="left" w:pos="566"/>
          <w:tab w:val="left" w:pos="1106"/>
        </w:tabs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</w:t>
      </w:r>
      <w:r w:rsidRPr="00297575">
        <w:rPr>
          <w:rFonts w:hint="cs"/>
          <w:b/>
          <w:bCs/>
          <w:rtl/>
        </w:rPr>
        <w:t>3</w:t>
      </w:r>
      <w:r>
        <w:rPr>
          <w:rFonts w:hint="cs"/>
          <w:rtl/>
        </w:rPr>
        <w:t xml:space="preserve">. </w:t>
      </w:r>
      <w:r>
        <w:rPr>
          <w:rFonts w:hint="cs"/>
          <w:b/>
          <w:bCs/>
          <w:u w:val="single"/>
          <w:rtl/>
        </w:rPr>
        <w:t>ביטוח אחריות מקצועית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א. הקבלן יבטח את אחריותו בגין פעילותו  בביטוח אחריות מקצועית.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ב.  הפוליסה תכסה כל נזק מהפרת חובה מקצועית של הקבלן עובדיו ובגין כל הפועלים           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מטעמו ואשר אירע כתוצאה ממעשה, רשלנות, לרבות מחדל, טעות או שמטה, מצג </w:t>
      </w:r>
    </w:p>
    <w:p w:rsidR="002F7813" w:rsidRDefault="002F7813" w:rsidP="002F7813">
      <w:pPr>
        <w:ind w:left="3"/>
        <w:rPr>
          <w:rtl/>
        </w:rPr>
      </w:pPr>
      <w:r>
        <w:rPr>
          <w:rFonts w:hint="cs"/>
          <w:rtl/>
        </w:rPr>
        <w:t xml:space="preserve">                         בלתי נכון, הצהרה  רשלנית שנעשו בתום לב , בקשר </w:t>
      </w:r>
      <w:r w:rsidRPr="0037024E">
        <w:rPr>
          <w:rFonts w:hint="cs"/>
          <w:rtl/>
        </w:rPr>
        <w:t>ל</w:t>
      </w:r>
      <w:r>
        <w:rPr>
          <w:rFonts w:hint="cs"/>
          <w:rtl/>
        </w:rPr>
        <w:t xml:space="preserve">מתן שירותי ייעוץ להפקעות במרחב </w:t>
      </w:r>
    </w:p>
    <w:p w:rsidR="002F7813" w:rsidRDefault="002F7813" w:rsidP="002F7813">
      <w:pPr>
        <w:ind w:left="3"/>
        <w:rPr>
          <w:rFonts w:hint="cs"/>
          <w:rtl/>
        </w:rPr>
      </w:pPr>
      <w:r>
        <w:rPr>
          <w:rFonts w:hint="cs"/>
          <w:rtl/>
        </w:rPr>
        <w:t xml:space="preserve">                         ירושלים </w:t>
      </w:r>
      <w:r w:rsidRPr="0037024E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ג. גבול האחריות לא יפחתו מסך  500,000  דולר ארה"ב למקרה ולשנה.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ד. הכיסוי על פי הפוליסה יורחב לכלול את ההרחבות הבאות:-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- מרמה ואי יושר עובדים;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- אובדן מסמכים, לרבות אובדן השימוש ו/או העיכוב עקב מקרה ביטוח;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- אחריות צולבת,</w:t>
      </w:r>
      <w:r w:rsidRPr="007B58C6">
        <w:rPr>
          <w:rFonts w:hint="cs"/>
          <w:rtl/>
        </w:rPr>
        <w:t xml:space="preserve"> </w:t>
      </w:r>
      <w:r>
        <w:rPr>
          <w:rFonts w:hint="cs"/>
          <w:rtl/>
        </w:rPr>
        <w:t xml:space="preserve">אולם הכיסוי לא יכלול תביעות הספק כנגד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מקרקעי ישראל.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- הארכת תקופת הגילוי לפחות 6 חודשים.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        ה. הביטוח יורחב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מקרקעי ישראל ככל שיחשבו אחראים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למעשי ו/או מחדלי הקבלן והפועלים מטעמו.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</w:t>
      </w:r>
    </w:p>
    <w:p w:rsidR="002F7813" w:rsidRDefault="002F7813" w:rsidP="002F7813">
      <w:pPr>
        <w:rPr>
          <w:rFonts w:hint="cs"/>
          <w:b/>
          <w:bCs/>
          <w:u w:val="single"/>
          <w:rtl/>
        </w:rPr>
      </w:pPr>
      <w:r>
        <w:rPr>
          <w:rFonts w:hint="cs"/>
          <w:rtl/>
        </w:rPr>
        <w:t xml:space="preserve">                     </w:t>
      </w:r>
      <w:r>
        <w:rPr>
          <w:rFonts w:hint="cs"/>
          <w:b/>
          <w:bCs/>
          <w:rtl/>
        </w:rPr>
        <w:t>4</w:t>
      </w:r>
      <w:r>
        <w:rPr>
          <w:rFonts w:hint="cs"/>
          <w:rtl/>
        </w:rPr>
        <w:t xml:space="preserve">.  </w:t>
      </w:r>
      <w:r>
        <w:rPr>
          <w:rFonts w:hint="cs"/>
          <w:b/>
          <w:bCs/>
          <w:u w:val="single"/>
          <w:rtl/>
        </w:rPr>
        <w:t>כ</w:t>
      </w:r>
      <w:r w:rsidRPr="005B082F">
        <w:rPr>
          <w:rFonts w:hint="cs"/>
          <w:b/>
          <w:bCs/>
          <w:u w:val="single"/>
          <w:rtl/>
        </w:rPr>
        <w:t>ללי</w:t>
      </w:r>
    </w:p>
    <w:p w:rsidR="002F7813" w:rsidRDefault="002F7813" w:rsidP="002F7813">
      <w:pPr>
        <w:rPr>
          <w:rFonts w:hint="cs"/>
          <w:b/>
          <w:bCs/>
          <w:u w:val="single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b/>
          <w:bCs/>
          <w:rtl/>
        </w:rPr>
        <w:t xml:space="preserve">                         </w:t>
      </w:r>
      <w:r w:rsidRPr="00024564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בכל פוליסות הביטוח הנדרשות יכללו התנאים הבאים: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א.  לשם המבוטח יתווספו כמבוטחים  נוספים :  </w:t>
      </w:r>
      <w:r w:rsidRPr="00117313">
        <w:rPr>
          <w:rFonts w:hint="cs"/>
          <w:b/>
          <w:bCs/>
          <w:rtl/>
        </w:rPr>
        <w:t xml:space="preserve">מדינת ישראל </w:t>
      </w:r>
      <w:r w:rsidRPr="009F78E8">
        <w:rPr>
          <w:rtl/>
        </w:rPr>
        <w:t>–</w:t>
      </w:r>
      <w:r w:rsidRPr="009F78E8"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 xml:space="preserve">רשות מקרקעי </w:t>
      </w:r>
    </w:p>
    <w:p w:rsidR="002F7813" w:rsidRPr="000E2BFC" w:rsidRDefault="002F7813" w:rsidP="002F7813">
      <w:pPr>
        <w:rPr>
          <w:rFonts w:hint="cs"/>
          <w:rtl/>
        </w:rPr>
      </w:pPr>
      <w:r>
        <w:rPr>
          <w:rFonts w:hint="cs"/>
          <w:b/>
          <w:bCs/>
          <w:rtl/>
        </w:rPr>
        <w:t xml:space="preserve">                                ישראל, </w:t>
      </w:r>
      <w:r w:rsidRPr="000E2BFC">
        <w:rPr>
          <w:rFonts w:hint="cs"/>
          <w:rtl/>
        </w:rPr>
        <w:t xml:space="preserve">בהתאם </w:t>
      </w:r>
      <w:proofErr w:type="spellStart"/>
      <w:r w:rsidRPr="000E2BFC">
        <w:rPr>
          <w:rFonts w:hint="cs"/>
          <w:rtl/>
        </w:rPr>
        <w:t>להרחבי</w:t>
      </w:r>
      <w:proofErr w:type="spellEnd"/>
      <w:r w:rsidRPr="000E2BFC">
        <w:rPr>
          <w:rFonts w:hint="cs"/>
          <w:rtl/>
        </w:rPr>
        <w:t xml:space="preserve"> השיפוי כמפורט לעיל</w:t>
      </w:r>
      <w:r>
        <w:rPr>
          <w:rFonts w:hint="cs"/>
          <w:rtl/>
        </w:rPr>
        <w:t>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ב.  בכל מקרה של צמצום או ביטול הביטוח  ע"י אחד הצדדים לא יהיה להם כל תוקף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אלא אם ניתנה על כך הודעה מוקדמת של 60 יום לפחות במכתב רשום לחשב רשות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מקרקעי ישראל.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ג.  המבטח מוותר על כל זכות שיבוב/תחלוף, תביעה, חזרה או השתתפות כלפי מדינת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ישראל, רשות מקרקעי ישראל ועובדיהם, ובלבד שהוויתור לא יחול  לטובת אדם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שגרם   לנזק מתוך כוונת זדון.     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ד.  הקבלן יהיה אחראי בלעדית כלפי המבטח לתשלום דמי הביטוח עבור כל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הפוליסות ולמילוי כל החובות המוטלות על המבוטח על פי תנאי הפוליסות.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ה.  ההשתתפויות העצמיות הנקובות בכל פוליסה ופוליסה תחולנה בלעדית על הקבלן.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              ו.  כל סעיף בפוליסות הביטוח המפקיע או מצמצם בדרך כל שהיא את אחריות מבטח, </w:t>
      </w:r>
    </w:p>
    <w:p w:rsidR="002F7813" w:rsidRDefault="002F7813" w:rsidP="002F7813">
      <w:pPr>
        <w:rPr>
          <w:rtl/>
        </w:rPr>
      </w:pPr>
      <w:r>
        <w:rPr>
          <w:rFonts w:hint="cs"/>
          <w:rtl/>
        </w:rPr>
        <w:t xml:space="preserve">                                  כאשר קיים ביטוח אחר לא יופעל כלפי מדינת ישראל, והביטוח הינו בחזקת ביטוח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ראשוני המזכה במלוא הזכויות על פי הביטוח.                                                 </w:t>
      </w:r>
    </w:p>
    <w:p w:rsidR="002F7813" w:rsidRDefault="002F7813" w:rsidP="002F7813">
      <w:pPr>
        <w:rPr>
          <w:rFonts w:hint="cs"/>
          <w:rtl/>
        </w:rPr>
      </w:pP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5 .  אישור עריכת ביטוחים בחתימת המבטח על ביצוע  הביטוחים יומצאו על ידי הקבלן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לרשות מקרקעי ישראל עד למועד חתימת החוזה.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6.  הקבלן מתחייב בכל תקופת ההתקשרות החוזית עם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מקרקעי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ישראל  וכל עוד אחריותו קיימת להחזיק בתוקף את פוליסות הביטוח. הקבלן מתחייב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לחדש  את כל הביטוחים לכל אורך תקופת ההסכם ולהמציא אישור עריכת ביטוחים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חתום על ידי המבטח לרשות מקרקעי ישראל  לכל המאוחר שבועיים  לפני תום תקופת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הביטוח.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7.  אין בכל האמור בסעיפי הביטוח כדי לפטור את הספק מכל חובה החלה עליו על פי כל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דין ועל פי החוזה ואין לפרש את האמור כוויתור של מדינת ישראל על כל סעד או זכות </w:t>
      </w:r>
    </w:p>
    <w:p w:rsidR="002F7813" w:rsidRDefault="002F7813" w:rsidP="002F781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המוקנים לה על פי הדין ועל פי  חוזה זה.</w:t>
      </w:r>
    </w:p>
    <w:p w:rsidR="002F7813" w:rsidRDefault="002F7813" w:rsidP="002F7813">
      <w:pPr>
        <w:rPr>
          <w:rFonts w:hint="cs"/>
          <w:rtl/>
        </w:rPr>
      </w:pPr>
    </w:p>
    <w:p w:rsidR="00CF7579" w:rsidRPr="007961C3" w:rsidRDefault="00CF7579" w:rsidP="002F7813">
      <w:pPr>
        <w:rPr>
          <w:b/>
          <w:bCs/>
        </w:rPr>
      </w:pPr>
    </w:p>
    <w:sectPr w:rsidR="00CF7579" w:rsidRPr="007961C3" w:rsidSect="00F61425">
      <w:headerReference w:type="default" r:id="rId7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C8D" w:rsidRDefault="00834C8D" w:rsidP="00F61425">
      <w:r>
        <w:separator/>
      </w:r>
    </w:p>
  </w:endnote>
  <w:endnote w:type="continuationSeparator" w:id="0">
    <w:p w:rsidR="00834C8D" w:rsidRDefault="00834C8D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C8D" w:rsidRDefault="00834C8D" w:rsidP="00F61425">
      <w:r>
        <w:separator/>
      </w:r>
    </w:p>
  </w:footnote>
  <w:footnote w:type="continuationSeparator" w:id="0">
    <w:p w:rsidR="00834C8D" w:rsidRDefault="00834C8D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54D6949"/>
    <w:multiLevelType w:val="hybridMultilevel"/>
    <w:tmpl w:val="374E15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7" w15:restartNumberingAfterBreak="0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8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F181F95"/>
    <w:multiLevelType w:val="hybridMultilevel"/>
    <w:tmpl w:val="D25802FE"/>
    <w:lvl w:ilvl="0" w:tplc="0409000F">
      <w:start w:val="1"/>
      <w:numFmt w:val="decimal"/>
      <w:lvlText w:val="%1."/>
      <w:lvlJc w:val="left"/>
      <w:pPr>
        <w:ind w:left="13" w:hanging="360"/>
      </w:pPr>
    </w:lvl>
    <w:lvl w:ilvl="1" w:tplc="04090019">
      <w:start w:val="1"/>
      <w:numFmt w:val="lowerLetter"/>
      <w:lvlText w:val="%2."/>
      <w:lvlJc w:val="left"/>
      <w:pPr>
        <w:ind w:left="733" w:hanging="360"/>
      </w:pPr>
    </w:lvl>
    <w:lvl w:ilvl="2" w:tplc="0409001B">
      <w:start w:val="1"/>
      <w:numFmt w:val="lowerRoman"/>
      <w:lvlText w:val="%3."/>
      <w:lvlJc w:val="right"/>
      <w:pPr>
        <w:ind w:left="1453" w:hanging="180"/>
      </w:pPr>
    </w:lvl>
    <w:lvl w:ilvl="3" w:tplc="0409000F" w:tentative="1">
      <w:start w:val="1"/>
      <w:numFmt w:val="decimal"/>
      <w:lvlText w:val="%4."/>
      <w:lvlJc w:val="left"/>
      <w:pPr>
        <w:ind w:left="2173" w:hanging="360"/>
      </w:pPr>
    </w:lvl>
    <w:lvl w:ilvl="4" w:tplc="04090019" w:tentative="1">
      <w:start w:val="1"/>
      <w:numFmt w:val="lowerLetter"/>
      <w:lvlText w:val="%5."/>
      <w:lvlJc w:val="left"/>
      <w:pPr>
        <w:ind w:left="2893" w:hanging="360"/>
      </w:pPr>
    </w:lvl>
    <w:lvl w:ilvl="5" w:tplc="0409001B" w:tentative="1">
      <w:start w:val="1"/>
      <w:numFmt w:val="lowerRoman"/>
      <w:lvlText w:val="%6."/>
      <w:lvlJc w:val="right"/>
      <w:pPr>
        <w:ind w:left="3613" w:hanging="180"/>
      </w:pPr>
    </w:lvl>
    <w:lvl w:ilvl="6" w:tplc="0409000F" w:tentative="1">
      <w:start w:val="1"/>
      <w:numFmt w:val="decimal"/>
      <w:lvlText w:val="%7."/>
      <w:lvlJc w:val="left"/>
      <w:pPr>
        <w:ind w:left="4333" w:hanging="360"/>
      </w:pPr>
    </w:lvl>
    <w:lvl w:ilvl="7" w:tplc="04090019" w:tentative="1">
      <w:start w:val="1"/>
      <w:numFmt w:val="lowerLetter"/>
      <w:lvlText w:val="%8."/>
      <w:lvlJc w:val="left"/>
      <w:pPr>
        <w:ind w:left="5053" w:hanging="360"/>
      </w:pPr>
    </w:lvl>
    <w:lvl w:ilvl="8" w:tplc="0409001B" w:tentative="1">
      <w:start w:val="1"/>
      <w:numFmt w:val="lowerRoman"/>
      <w:lvlText w:val="%9."/>
      <w:lvlJc w:val="right"/>
      <w:pPr>
        <w:ind w:left="5773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10"/>
  </w:num>
  <w:num w:numId="7">
    <w:abstractNumId w:val="6"/>
  </w:num>
  <w:num w:numId="8">
    <w:abstractNumId w:val="9"/>
  </w:num>
  <w:num w:numId="9">
    <w:abstractNumId w:val="8"/>
  </w:num>
  <w:num w:numId="10">
    <w:abstractNumId w:val="6"/>
  </w:num>
  <w:num w:numId="11">
    <w:abstractNumId w:val="6"/>
  </w:num>
  <w:num w:numId="12">
    <w:abstractNumId w:val="7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B4CFC"/>
    <w:rsid w:val="001D62CB"/>
    <w:rsid w:val="001E5173"/>
    <w:rsid w:val="001F3DB1"/>
    <w:rsid w:val="00221923"/>
    <w:rsid w:val="002B3459"/>
    <w:rsid w:val="002C6A31"/>
    <w:rsid w:val="002D1EB1"/>
    <w:rsid w:val="002F1FD3"/>
    <w:rsid w:val="002F7813"/>
    <w:rsid w:val="00345473"/>
    <w:rsid w:val="00362B09"/>
    <w:rsid w:val="00373AC1"/>
    <w:rsid w:val="00376B39"/>
    <w:rsid w:val="003A28DA"/>
    <w:rsid w:val="003B1ACE"/>
    <w:rsid w:val="003C05E7"/>
    <w:rsid w:val="003C5477"/>
    <w:rsid w:val="003E0E94"/>
    <w:rsid w:val="00425CB7"/>
    <w:rsid w:val="00450398"/>
    <w:rsid w:val="00486FA9"/>
    <w:rsid w:val="00497214"/>
    <w:rsid w:val="004D2046"/>
    <w:rsid w:val="00533D87"/>
    <w:rsid w:val="00553136"/>
    <w:rsid w:val="00556CD8"/>
    <w:rsid w:val="00563D2B"/>
    <w:rsid w:val="00565FA7"/>
    <w:rsid w:val="0058735C"/>
    <w:rsid w:val="005A64A1"/>
    <w:rsid w:val="005B2296"/>
    <w:rsid w:val="005B23FB"/>
    <w:rsid w:val="005C6FF6"/>
    <w:rsid w:val="00603155"/>
    <w:rsid w:val="0061404F"/>
    <w:rsid w:val="0062517B"/>
    <w:rsid w:val="00691548"/>
    <w:rsid w:val="00716FC8"/>
    <w:rsid w:val="00727035"/>
    <w:rsid w:val="00756840"/>
    <w:rsid w:val="00756D42"/>
    <w:rsid w:val="007761E8"/>
    <w:rsid w:val="00777925"/>
    <w:rsid w:val="00793841"/>
    <w:rsid w:val="007961C3"/>
    <w:rsid w:val="007C5C29"/>
    <w:rsid w:val="0083497D"/>
    <w:rsid w:val="00834C8D"/>
    <w:rsid w:val="008B5211"/>
    <w:rsid w:val="009048D9"/>
    <w:rsid w:val="00944719"/>
    <w:rsid w:val="0099429D"/>
    <w:rsid w:val="009A0463"/>
    <w:rsid w:val="009A53BF"/>
    <w:rsid w:val="009A5CFF"/>
    <w:rsid w:val="009C41A6"/>
    <w:rsid w:val="00A42C81"/>
    <w:rsid w:val="00A62677"/>
    <w:rsid w:val="00AA230D"/>
    <w:rsid w:val="00AE3373"/>
    <w:rsid w:val="00AF526B"/>
    <w:rsid w:val="00AF639D"/>
    <w:rsid w:val="00AF7F54"/>
    <w:rsid w:val="00B27D07"/>
    <w:rsid w:val="00B524F0"/>
    <w:rsid w:val="00B52819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79"/>
    <w:rsid w:val="00D12A27"/>
    <w:rsid w:val="00D134BB"/>
    <w:rsid w:val="00D7484A"/>
    <w:rsid w:val="00D95CFD"/>
    <w:rsid w:val="00DD17CB"/>
    <w:rsid w:val="00DD6AC9"/>
    <w:rsid w:val="00E103B7"/>
    <w:rsid w:val="00E55D15"/>
    <w:rsid w:val="00E65701"/>
    <w:rsid w:val="00E85886"/>
    <w:rsid w:val="00EC6CA9"/>
    <w:rsid w:val="00EF4625"/>
    <w:rsid w:val="00EF66A4"/>
    <w:rsid w:val="00F54704"/>
    <w:rsid w:val="00F61425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5:docId w15:val="{0E0F0848-51AF-4725-BF27-4753AB11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2F781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7">
    <w:name w:val="heading 7"/>
    <w:basedOn w:val="a"/>
    <w:next w:val="a"/>
    <w:link w:val="70"/>
    <w:qFormat/>
    <w:rsid w:val="002F7813"/>
    <w:pPr>
      <w:keepNext/>
      <w:numPr>
        <w:numId w:val="12"/>
      </w:numPr>
      <w:tabs>
        <w:tab w:val="left" w:pos="566"/>
        <w:tab w:val="left" w:pos="1106"/>
      </w:tabs>
      <w:ind w:right="0"/>
      <w:outlineLvl w:val="6"/>
    </w:pPr>
    <w:rPr>
      <w:b/>
      <w:bCs/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paragraph" w:styleId="ae">
    <w:name w:val="No Spacing"/>
    <w:uiPriority w:val="1"/>
    <w:qFormat/>
    <w:rsid w:val="00B27D07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41">
    <w:name w:val="כותרת 4 תו"/>
    <w:basedOn w:val="a0"/>
    <w:link w:val="40"/>
    <w:uiPriority w:val="9"/>
    <w:semiHidden/>
    <w:rsid w:val="002F781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he-IL"/>
    </w:rPr>
  </w:style>
  <w:style w:type="character" w:customStyle="1" w:styleId="70">
    <w:name w:val="כותרת 7 תו"/>
    <w:basedOn w:val="a0"/>
    <w:link w:val="7"/>
    <w:rsid w:val="002F7813"/>
    <w:rPr>
      <w:rFonts w:cs="David"/>
      <w:b/>
      <w:bCs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624</Words>
  <Characters>4704</Characters>
  <Application>Microsoft Office Word</Application>
  <DocSecurity>0</DocSecurity>
  <Lines>39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5318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3</cp:revision>
  <cp:lastPrinted>2014-02-24T07:30:00Z</cp:lastPrinted>
  <dcterms:created xsi:type="dcterms:W3CDTF">2017-01-05T14:42:00Z</dcterms:created>
  <dcterms:modified xsi:type="dcterms:W3CDTF">2017-01-05T14:45:00Z</dcterms:modified>
</cp:coreProperties>
</file>